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rPr>
          <w:b/>
          <w:b/>
          <w:sz w:val="32"/>
          <w:szCs w:val="32"/>
        </w:rPr>
      </w:pPr>
      <w:r>
        <w:rPr>
          <w:b/>
          <w:sz w:val="32"/>
          <w:szCs w:val="32"/>
        </w:rPr>
      </w:r>
    </w:p>
    <w:p>
      <w:pPr>
        <w:pStyle w:val="Normal"/>
        <w:spacing w:lineRule="auto" w:line="276"/>
        <w:jc w:val="center"/>
        <w:rPr>
          <w:b/>
          <w:b/>
          <w:sz w:val="40"/>
        </w:rPr>
      </w:pPr>
      <w:r>
        <w:rPr>
          <w:b/>
          <w:sz w:val="40"/>
        </w:rPr>
        <w:t>Comunicato stampa</w:t>
      </w:r>
    </w:p>
    <w:p>
      <w:pPr>
        <w:pStyle w:val="Normal"/>
        <w:spacing w:lineRule="auto" w:line="276"/>
        <w:jc w:val="center"/>
        <w:rPr>
          <w:b/>
          <w:b/>
          <w:sz w:val="36"/>
          <w:szCs w:val="36"/>
        </w:rPr>
      </w:pPr>
      <w:r>
        <w:rPr>
          <w:b/>
          <w:sz w:val="36"/>
          <w:szCs w:val="36"/>
        </w:rPr>
      </w:r>
    </w:p>
    <w:p>
      <w:pPr>
        <w:pStyle w:val="Normal"/>
        <w:spacing w:lineRule="auto" w:line="276"/>
        <w:jc w:val="center"/>
        <w:rPr>
          <w:b/>
          <w:b/>
          <w:sz w:val="40"/>
          <w:szCs w:val="36"/>
        </w:rPr>
      </w:pPr>
      <w:bookmarkStart w:id="0" w:name="__DdeLink__158_2455648451"/>
      <w:r>
        <w:rPr>
          <w:b/>
          <w:sz w:val="40"/>
          <w:szCs w:val="36"/>
        </w:rPr>
        <w:t>A Vieste si festeggia il 2019 a suon di musica con il</w:t>
      </w:r>
    </w:p>
    <w:p>
      <w:pPr>
        <w:pStyle w:val="Normal"/>
        <w:spacing w:lineRule="auto" w:line="276"/>
        <w:jc w:val="center"/>
        <w:rPr>
          <w:b/>
          <w:b/>
          <w:sz w:val="40"/>
          <w:szCs w:val="36"/>
        </w:rPr>
      </w:pPr>
      <w:r>
        <w:rPr>
          <w:b/>
          <w:sz w:val="40"/>
          <w:szCs w:val="36"/>
        </w:rPr>
        <w:t>CONCERTO DEL NUOVO ANNO</w:t>
      </w:r>
    </w:p>
    <w:p>
      <w:pPr>
        <w:pStyle w:val="Normal"/>
        <w:spacing w:lineRule="auto" w:line="276"/>
        <w:jc w:val="center"/>
        <w:rPr/>
      </w:pPr>
      <w:r>
        <w:rPr>
          <w:b/>
          <w:sz w:val="40"/>
          <w:szCs w:val="36"/>
        </w:rPr>
        <w:t xml:space="preserve">Domenica 6 </w:t>
      </w:r>
      <w:r>
        <w:rPr>
          <w:b/>
          <w:sz w:val="40"/>
          <w:szCs w:val="36"/>
        </w:rPr>
        <w:t>g</w:t>
      </w:r>
      <w:r>
        <w:rPr>
          <w:b/>
          <w:sz w:val="40"/>
          <w:szCs w:val="36"/>
        </w:rPr>
        <w:t>ennaio alle 11.30 al Cineteatro Adriatico</w:t>
      </w:r>
    </w:p>
    <w:p>
      <w:pPr>
        <w:pStyle w:val="Normal"/>
        <w:spacing w:lineRule="auto" w:line="276"/>
        <w:jc w:val="center"/>
        <w:rPr>
          <w:b/>
          <w:b/>
          <w:sz w:val="36"/>
          <w:szCs w:val="32"/>
        </w:rPr>
      </w:pPr>
      <w:bookmarkStart w:id="1" w:name="__DdeLink__158_2455648451"/>
      <w:bookmarkEnd w:id="1"/>
      <w:r>
        <w:rPr>
          <w:b/>
          <w:sz w:val="40"/>
          <w:szCs w:val="36"/>
        </w:rPr>
        <w:t>Inizia così la III edizione di Musica Civica</w:t>
      </w:r>
    </w:p>
    <w:p>
      <w:pPr>
        <w:pStyle w:val="Normal"/>
        <w:jc w:val="center"/>
        <w:rPr>
          <w:rFonts w:ascii="Verdana" w:hAnsi="Verdana"/>
          <w:bCs/>
          <w:color w:val="000000"/>
        </w:rPr>
      </w:pPr>
      <w:r>
        <w:rPr>
          <w:rFonts w:ascii="Verdana" w:hAnsi="Verdana"/>
          <w:bCs/>
          <w:color w:val="000000"/>
        </w:rPr>
      </w:r>
    </w:p>
    <w:p>
      <w:pPr>
        <w:pStyle w:val="Default"/>
        <w:jc w:val="both"/>
        <w:rPr>
          <w:rFonts w:ascii="Times New Roman" w:hAnsi="Times New Roman" w:cs="Times New Roman"/>
          <w:bCs/>
          <w:iCs/>
          <w:color w:val="00000A"/>
          <w:sz w:val="28"/>
        </w:rPr>
      </w:pPr>
      <w:r>
        <w:rPr>
          <w:rFonts w:cs="Times New Roman" w:ascii="Times New Roman" w:hAnsi="Times New Roman"/>
          <w:bCs/>
          <w:iCs/>
          <w:color w:val="00000A"/>
          <w:sz w:val="28"/>
        </w:rPr>
      </w:r>
    </w:p>
    <w:p>
      <w:pPr>
        <w:pStyle w:val="Default"/>
        <w:jc w:val="both"/>
        <w:rPr>
          <w:rFonts w:ascii="Times New Roman" w:hAnsi="Times New Roman" w:cs="Times New Roman"/>
          <w:bCs/>
          <w:iCs/>
          <w:color w:val="00000A"/>
          <w:sz w:val="28"/>
        </w:rPr>
      </w:pPr>
      <w:r>
        <w:rPr>
          <w:rFonts w:cs="Times New Roman" w:ascii="Times New Roman" w:hAnsi="Times New Roman"/>
          <w:bCs/>
          <w:iCs/>
          <w:color w:val="00000A"/>
          <w:sz w:val="28"/>
        </w:rPr>
      </w:r>
    </w:p>
    <w:p>
      <w:pPr>
        <w:pStyle w:val="Default"/>
        <w:jc w:val="both"/>
        <w:rPr>
          <w:rFonts w:ascii="Times New Roman" w:hAnsi="Times New Roman" w:cs="Times New Roman"/>
          <w:bCs/>
          <w:iCs/>
          <w:color w:val="00000A"/>
          <w:sz w:val="28"/>
        </w:rPr>
      </w:pPr>
      <w:r>
        <w:rPr>
          <w:rFonts w:cs="Times New Roman" w:ascii="Times New Roman" w:hAnsi="Times New Roman"/>
          <w:bCs/>
          <w:iCs/>
          <w:color w:val="00000A"/>
          <w:sz w:val="28"/>
        </w:rPr>
        <w:t>Torna a Vieste la rassegna Musica Civica, che si apre con il concerto del Nuovo Anno, organizzato dal Comune di Vieste – Assessorato alla cultura, in collaborazione con l’associazione Musica Civica di Foggia e l’associazione musicale Nuova Diapason di Vieste.</w:t>
      </w:r>
    </w:p>
    <w:p>
      <w:pPr>
        <w:pStyle w:val="Default"/>
        <w:jc w:val="both"/>
        <w:rPr>
          <w:rFonts w:ascii="Times New Roman" w:hAnsi="Times New Roman" w:cs="Times New Roman"/>
          <w:bCs/>
          <w:iCs/>
          <w:color w:val="00000A"/>
          <w:sz w:val="28"/>
        </w:rPr>
      </w:pPr>
      <w:r>
        <w:rPr>
          <w:rFonts w:cs="Times New Roman" w:ascii="Times New Roman" w:hAnsi="Times New Roman"/>
          <w:bCs/>
          <w:iCs/>
          <w:color w:val="00000A"/>
          <w:sz w:val="28"/>
        </w:rPr>
        <w:t>Un appuntamento che da vari anni anima la proposta musicale della città e che segna l’apertura delle tante manifestazioni culturali e artistiche proposte alla cittadinanza anche nei mesi invernali.</w:t>
      </w:r>
    </w:p>
    <w:p>
      <w:pPr>
        <w:pStyle w:val="Default"/>
        <w:jc w:val="both"/>
        <w:rPr/>
      </w:pPr>
      <w:r>
        <w:rPr>
          <w:rFonts w:cs="Times New Roman" w:ascii="Times New Roman" w:hAnsi="Times New Roman"/>
          <w:bCs/>
          <w:iCs/>
          <w:color w:val="00000A"/>
          <w:sz w:val="28"/>
        </w:rPr>
        <w:t>Il Concerto del Nuovo Anno, tra gli appuntamenti più attesi e amati dal pubblico, quest’anno propone un’offerta variegata che comprende due dei più noti valzer di Johann Strauss per continuare con un omaggio alla musica del grande cinema italiano. Uno spettacolo emozionante in cui l’orchestra accompagna la proiezion</w:t>
      </w:r>
      <w:r>
        <w:rPr>
          <w:rFonts w:cs="Times New Roman" w:ascii="Times New Roman" w:hAnsi="Times New Roman"/>
          <w:bCs/>
          <w:iCs/>
          <w:color w:val="00000A"/>
          <w:sz w:val="28"/>
        </w:rPr>
        <w:t>e</w:t>
      </w:r>
      <w:r>
        <w:rPr>
          <w:rFonts w:cs="Times New Roman" w:ascii="Times New Roman" w:hAnsi="Times New Roman"/>
          <w:bCs/>
          <w:iCs/>
          <w:color w:val="00000A"/>
          <w:sz w:val="28"/>
        </w:rPr>
        <w:t xml:space="preserve"> dei film italiani che hanno fatto la storia del cinema.</w:t>
      </w:r>
    </w:p>
    <w:p>
      <w:pPr>
        <w:pStyle w:val="Default"/>
        <w:jc w:val="both"/>
        <w:rPr>
          <w:rFonts w:ascii="Times New Roman" w:hAnsi="Times New Roman" w:cs="Times New Roman"/>
          <w:iCs/>
          <w:sz w:val="28"/>
        </w:rPr>
      </w:pPr>
      <w:r>
        <w:rPr>
          <w:rFonts w:cs="Times New Roman" w:ascii="Times New Roman" w:hAnsi="Times New Roman"/>
          <w:iCs/>
          <w:sz w:val="28"/>
        </w:rPr>
        <w:t>Le pellicole di Federico Fellini e Sergio Leone sono inscindibilmente legate a Nino Rota e</w:t>
      </w:r>
      <w:r>
        <w:rPr>
          <w:rFonts w:cs="Times New Roman" w:ascii="Times New Roman" w:hAnsi="Times New Roman"/>
          <w:iCs/>
          <w:sz w:val="28"/>
        </w:rPr>
        <w:t>d</w:t>
      </w:r>
      <w:r>
        <w:rPr>
          <w:rFonts w:cs="Times New Roman" w:ascii="Times New Roman" w:hAnsi="Times New Roman"/>
          <w:iCs/>
          <w:sz w:val="28"/>
        </w:rPr>
        <w:t xml:space="preserve"> Ennio Morricone, che quest’anno si omaggia in occasione dei suoi 90 anni, compiuti il 10 novembre scorso.</w:t>
      </w:r>
    </w:p>
    <w:p>
      <w:pPr>
        <w:pStyle w:val="Default"/>
        <w:jc w:val="both"/>
        <w:rPr>
          <w:rFonts w:ascii="Times New Roman" w:hAnsi="Times New Roman" w:cs="Times New Roman"/>
          <w:iCs/>
          <w:sz w:val="28"/>
        </w:rPr>
      </w:pPr>
      <w:r>
        <w:rPr>
          <w:rFonts w:cs="Times New Roman" w:ascii="Times New Roman" w:hAnsi="Times New Roman"/>
          <w:iCs/>
          <w:sz w:val="28"/>
        </w:rPr>
        <w:t>Non meno importanti le celebrazioni del 2019 per il quarantennale dalla morte di Nino Rota, forse il più grande compositore di colonne sonore di tutti i tempi.</w:t>
      </w:r>
    </w:p>
    <w:p>
      <w:pPr>
        <w:pStyle w:val="Default"/>
        <w:jc w:val="both"/>
        <w:rPr>
          <w:rFonts w:ascii="Times New Roman" w:hAnsi="Times New Roman" w:cs="Times New Roman"/>
          <w:iCs/>
          <w:sz w:val="28"/>
        </w:rPr>
      </w:pPr>
      <w:r>
        <w:rPr>
          <w:rFonts w:cs="Times New Roman" w:ascii="Times New Roman" w:hAnsi="Times New Roman"/>
          <w:iCs/>
          <w:sz w:val="28"/>
        </w:rPr>
        <w:t>Sul palco del Cineteatro Adriatico di Vieste l’Orchestra Suoni del Sud diretta da Benedetto Montebello e con la partecipazione del soprano Libera Granatiero.</w:t>
      </w:r>
    </w:p>
    <w:p>
      <w:pPr>
        <w:pStyle w:val="Default"/>
        <w:jc w:val="both"/>
        <w:rPr>
          <w:rFonts w:ascii="Times New Roman" w:hAnsi="Times New Roman" w:cs="Times New Roman"/>
          <w:iCs/>
          <w:sz w:val="28"/>
        </w:rPr>
      </w:pPr>
      <w:r>
        <w:rPr>
          <w:rFonts w:cs="Times New Roman" w:ascii="Times New Roman" w:hAnsi="Times New Roman"/>
          <w:iCs/>
          <w:sz w:val="28"/>
        </w:rPr>
        <w:t xml:space="preserve">Di grande appeal il programma che si apre con due tra i più noti valzer di Strauss, </w:t>
      </w:r>
      <w:r>
        <w:rPr>
          <w:rFonts w:cs="Times New Roman" w:ascii="Times New Roman" w:hAnsi="Times New Roman"/>
          <w:i/>
          <w:iCs/>
          <w:sz w:val="28"/>
        </w:rPr>
        <w:t>Sul bel Danubio blu</w:t>
      </w:r>
      <w:r>
        <w:rPr>
          <w:rFonts w:cs="Times New Roman" w:ascii="Times New Roman" w:hAnsi="Times New Roman"/>
          <w:iCs/>
          <w:sz w:val="28"/>
        </w:rPr>
        <w:t xml:space="preserve"> e il </w:t>
      </w:r>
      <w:r>
        <w:rPr>
          <w:rFonts w:cs="Times New Roman" w:ascii="Times New Roman" w:hAnsi="Times New Roman"/>
          <w:i/>
          <w:iCs/>
          <w:sz w:val="28"/>
        </w:rPr>
        <w:t>Valzer dell’Imperatore</w:t>
      </w:r>
      <w:r>
        <w:rPr>
          <w:rFonts w:cs="Times New Roman" w:ascii="Times New Roman" w:hAnsi="Times New Roman"/>
          <w:iCs/>
          <w:sz w:val="28"/>
        </w:rPr>
        <w:t xml:space="preserve">, per poi proseguire con </w:t>
      </w:r>
      <w:r>
        <w:rPr>
          <w:rFonts w:cs="Times New Roman" w:ascii="Times New Roman" w:hAnsi="Times New Roman"/>
          <w:i/>
          <w:iCs/>
          <w:sz w:val="28"/>
        </w:rPr>
        <w:t>Il medico della mutua</w:t>
      </w:r>
      <w:r>
        <w:rPr>
          <w:rFonts w:cs="Times New Roman" w:ascii="Times New Roman" w:hAnsi="Times New Roman"/>
          <w:iCs/>
          <w:sz w:val="28"/>
        </w:rPr>
        <w:t xml:space="preserve"> di Piero Piccioni, il </w:t>
      </w:r>
      <w:r>
        <w:rPr>
          <w:rFonts w:cs="Times New Roman" w:ascii="Times New Roman" w:hAnsi="Times New Roman"/>
          <w:i/>
          <w:iCs/>
          <w:sz w:val="28"/>
        </w:rPr>
        <w:t xml:space="preserve">Padrino </w:t>
      </w:r>
      <w:r>
        <w:rPr>
          <w:rFonts w:cs="Times New Roman" w:ascii="Times New Roman" w:hAnsi="Times New Roman"/>
          <w:iCs/>
          <w:sz w:val="28"/>
        </w:rPr>
        <w:t xml:space="preserve">e varie altre colonne sonore di Nino Rota, dunque una carrellata della grande musica di Ennio Morricone, da </w:t>
      </w:r>
      <w:r>
        <w:rPr>
          <w:rFonts w:cs="Times New Roman" w:ascii="Times New Roman" w:hAnsi="Times New Roman"/>
          <w:i/>
          <w:iCs/>
          <w:sz w:val="28"/>
        </w:rPr>
        <w:t>Nuovo Cinema Paradiso</w:t>
      </w:r>
      <w:r>
        <w:rPr>
          <w:rFonts w:cs="Times New Roman" w:ascii="Times New Roman" w:hAnsi="Times New Roman"/>
          <w:iCs/>
          <w:sz w:val="28"/>
        </w:rPr>
        <w:t xml:space="preserve">, </w:t>
      </w:r>
      <w:r>
        <w:rPr>
          <w:rFonts w:cs="Times New Roman" w:ascii="Times New Roman" w:hAnsi="Times New Roman"/>
          <w:i/>
          <w:iCs/>
          <w:sz w:val="28"/>
        </w:rPr>
        <w:t>Metti una sera a cena</w:t>
      </w:r>
      <w:r>
        <w:rPr>
          <w:rFonts w:cs="Times New Roman" w:ascii="Times New Roman" w:hAnsi="Times New Roman"/>
          <w:iCs/>
          <w:sz w:val="28"/>
        </w:rPr>
        <w:t xml:space="preserve"> ai famosissimi temi dei film western che hanno fatto la storia del cinema italiano.</w:t>
      </w:r>
    </w:p>
    <w:p>
      <w:pPr>
        <w:pStyle w:val="Default"/>
        <w:jc w:val="both"/>
        <w:rPr>
          <w:rFonts w:ascii="Times New Roman" w:hAnsi="Times New Roman" w:cs="Times New Roman"/>
          <w:iCs/>
          <w:sz w:val="28"/>
        </w:rPr>
      </w:pPr>
      <w:r>
        <w:rPr>
          <w:rFonts w:cs="Times New Roman" w:ascii="Times New Roman" w:hAnsi="Times New Roman"/>
          <w:iCs/>
          <w:sz w:val="28"/>
        </w:rPr>
        <w:t>Dopo questo primo concerto, tanti gli appuntamenti invernali proposti dall’assessorato alla cultura, tra i quali spicca il 14 febbraio, giorno di San Valentino, quello con Paolo Crepet e il suo nuovo spettacolo “Passione”.</w:t>
      </w:r>
    </w:p>
    <w:p>
      <w:pPr>
        <w:pStyle w:val="Default"/>
        <w:jc w:val="both"/>
        <w:rPr>
          <w:rFonts w:ascii="Times New Roman" w:hAnsi="Times New Roman" w:cs="Times New Roman"/>
          <w:iCs/>
          <w:sz w:val="28"/>
        </w:rPr>
      </w:pPr>
      <w:r>
        <w:rPr>
          <w:rFonts w:cs="Times New Roman" w:ascii="Times New Roman" w:hAnsi="Times New Roman"/>
          <w:iCs/>
          <w:sz w:val="28"/>
        </w:rPr>
        <w:t>L’ingresso al concerto è libero. Ingresso ore 11. Sipario ore 11.30.</w:t>
      </w:r>
    </w:p>
    <w:p>
      <w:pPr>
        <w:pStyle w:val="Default"/>
        <w:jc w:val="both"/>
        <w:rPr>
          <w:rFonts w:ascii="Times New Roman" w:hAnsi="Times New Roman" w:cs="Times New Roman"/>
          <w:iCs/>
          <w:sz w:val="28"/>
        </w:rPr>
      </w:pPr>
      <w:r>
        <w:rPr>
          <w:rFonts w:cs="Times New Roman" w:ascii="Times New Roman" w:hAnsi="Times New Roman"/>
          <w:iCs/>
          <w:sz w:val="28"/>
        </w:rPr>
      </w:r>
    </w:p>
    <w:p>
      <w:pPr>
        <w:pStyle w:val="Default"/>
        <w:jc w:val="both"/>
        <w:rPr>
          <w:rFonts w:ascii="Times New Roman" w:hAnsi="Times New Roman" w:cs="Times New Roman"/>
          <w:iCs/>
          <w:sz w:val="32"/>
        </w:rPr>
      </w:pPr>
      <w:bookmarkStart w:id="2" w:name="_GoBack"/>
      <w:bookmarkStart w:id="3" w:name="_GoBack"/>
      <w:bookmarkEnd w:id="3"/>
      <w:r>
        <w:rPr>
          <w:rFonts w:cs="Times New Roman" w:ascii="Times New Roman" w:hAnsi="Times New Roman"/>
          <w:iCs/>
          <w:sz w:val="32"/>
        </w:rPr>
      </w:r>
    </w:p>
    <w:p>
      <w:pPr>
        <w:pStyle w:val="Normal"/>
        <w:jc w:val="center"/>
        <w:rPr/>
      </w:pPr>
      <w:r>
        <w:rPr>
          <w:b/>
          <w:sz w:val="36"/>
        </w:rPr>
        <w:t>Concerto di Capodanno</w:t>
      </w:r>
    </w:p>
    <w:p>
      <w:pPr>
        <w:pStyle w:val="Normal"/>
        <w:jc w:val="center"/>
        <w:rPr>
          <w:b/>
          <w:b/>
          <w:sz w:val="36"/>
        </w:rPr>
      </w:pPr>
      <w:r>
        <w:rPr>
          <w:b/>
          <w:sz w:val="36"/>
        </w:rPr>
        <w:t>Domenica 6 gennaio 2019 ore 11.30</w:t>
      </w:r>
    </w:p>
    <w:p>
      <w:pPr>
        <w:pStyle w:val="Normal"/>
        <w:jc w:val="center"/>
        <w:rPr>
          <w:b/>
          <w:b/>
          <w:sz w:val="36"/>
        </w:rPr>
      </w:pPr>
      <w:r>
        <w:rPr>
          <w:b/>
          <w:sz w:val="36"/>
        </w:rPr>
      </w:r>
    </w:p>
    <w:p>
      <w:pPr>
        <w:pStyle w:val="Normal"/>
        <w:jc w:val="center"/>
        <w:rPr>
          <w:b/>
          <w:b/>
          <w:sz w:val="36"/>
        </w:rPr>
      </w:pPr>
      <w:r>
        <w:rPr>
          <w:b/>
          <w:sz w:val="36"/>
        </w:rPr>
        <w:t>Cineteatro Adriatico – Vieste</w:t>
      </w:r>
    </w:p>
    <w:p>
      <w:pPr>
        <w:pStyle w:val="Normal"/>
        <w:jc w:val="center"/>
        <w:rPr>
          <w:b/>
          <w:b/>
          <w:sz w:val="36"/>
        </w:rPr>
      </w:pPr>
      <w:r>
        <w:rPr>
          <w:b/>
          <w:sz w:val="36"/>
        </w:rPr>
      </w:r>
    </w:p>
    <w:p>
      <w:pPr>
        <w:pStyle w:val="Normal"/>
        <w:jc w:val="center"/>
        <w:rPr>
          <w:b/>
          <w:b/>
          <w:sz w:val="36"/>
        </w:rPr>
      </w:pPr>
      <w:r>
        <w:rPr>
          <w:b/>
          <w:sz w:val="36"/>
        </w:rPr>
        <w:t>Orchestra Suoni del sud</w:t>
      </w:r>
    </w:p>
    <w:p>
      <w:pPr>
        <w:pStyle w:val="Normal"/>
        <w:jc w:val="center"/>
        <w:rPr>
          <w:i/>
          <w:i/>
          <w:sz w:val="36"/>
        </w:rPr>
      </w:pPr>
      <w:r>
        <w:rPr>
          <w:b/>
          <w:sz w:val="36"/>
        </w:rPr>
        <w:t>Benedetto Montebello</w:t>
      </w:r>
      <w:r>
        <w:rPr>
          <w:i/>
          <w:sz w:val="36"/>
        </w:rPr>
        <w:t>, direttore</w:t>
      </w:r>
    </w:p>
    <w:p>
      <w:pPr>
        <w:pStyle w:val="Normal"/>
        <w:rPr>
          <w:b/>
          <w:b/>
          <w:sz w:val="36"/>
        </w:rPr>
      </w:pPr>
      <w:r>
        <w:rPr>
          <w:b/>
          <w:sz w:val="36"/>
        </w:rPr>
      </w:r>
    </w:p>
    <w:p>
      <w:pPr>
        <w:pStyle w:val="Normal"/>
        <w:rPr>
          <w:b/>
          <w:b/>
          <w:color w:val="FF0000"/>
        </w:rPr>
      </w:pPr>
      <w:r>
        <w:rPr>
          <w:b/>
          <w:color w:val="FF0000"/>
        </w:rPr>
      </w:r>
    </w:p>
    <w:p>
      <w:pPr>
        <w:pStyle w:val="Normal"/>
        <w:rPr>
          <w:b/>
          <w:b/>
        </w:rPr>
      </w:pPr>
      <w:r>
        <w:rPr>
          <w:b/>
        </w:rPr>
        <w:t xml:space="preserve">PROGRAMMA MUSICALE </w:t>
      </w:r>
    </w:p>
    <w:p>
      <w:pPr>
        <w:pStyle w:val="Normal"/>
        <w:rPr/>
      </w:pPr>
      <w:r>
        <w:rPr/>
      </w:r>
    </w:p>
    <w:p>
      <w:pPr>
        <w:pStyle w:val="Normal"/>
        <w:rPr>
          <w:sz w:val="28"/>
        </w:rPr>
      </w:pPr>
      <w:r>
        <w:rPr>
          <w:sz w:val="28"/>
        </w:rPr>
        <w:t xml:space="preserve">Johann  Strauss: </w:t>
        <w:tab/>
        <w:tab/>
        <w:tab/>
        <w:t xml:space="preserve">Sul bel Danubio blu op. 314, </w:t>
      </w:r>
    </w:p>
    <w:p>
      <w:pPr>
        <w:pStyle w:val="Normal"/>
        <w:rPr>
          <w:sz w:val="28"/>
        </w:rPr>
      </w:pPr>
      <w:r>
        <w:rPr>
          <w:sz w:val="28"/>
        </w:rPr>
        <w:t>Johann Strauss:</w:t>
        <w:tab/>
        <w:tab/>
        <w:tab/>
        <w:t>Kaiser-Walzer op. 437</w:t>
      </w:r>
    </w:p>
    <w:p>
      <w:pPr>
        <w:pStyle w:val="Normal"/>
        <w:rPr>
          <w:sz w:val="28"/>
        </w:rPr>
      </w:pPr>
      <w:r>
        <w:rPr>
          <w:sz w:val="28"/>
        </w:rPr>
        <w:t xml:space="preserve">Piero Piccioni : </w:t>
        <w:tab/>
        <w:tab/>
        <w:tab/>
        <w:t>Il medico della mutua</w:t>
      </w:r>
    </w:p>
    <w:p>
      <w:pPr>
        <w:pStyle w:val="Normal"/>
        <w:rPr>
          <w:sz w:val="28"/>
        </w:rPr>
      </w:pPr>
      <w:r>
        <w:rPr>
          <w:sz w:val="28"/>
        </w:rPr>
        <w:t>Nino Rota:</w:t>
        <w:tab/>
        <w:tab/>
        <w:tab/>
        <w:tab/>
        <w:t xml:space="preserve">Il padrino </w:t>
      </w:r>
    </w:p>
    <w:p>
      <w:pPr>
        <w:pStyle w:val="Normal"/>
        <w:rPr>
          <w:sz w:val="28"/>
        </w:rPr>
      </w:pPr>
      <w:r>
        <w:rPr>
          <w:sz w:val="28"/>
        </w:rPr>
        <w:t>Nino Rota:</w:t>
        <w:tab/>
        <w:tab/>
        <w:tab/>
        <w:tab/>
        <w:t>Trittico felliniano</w:t>
      </w:r>
    </w:p>
    <w:p>
      <w:pPr>
        <w:pStyle w:val="Normal"/>
        <w:ind w:left="2832" w:firstLine="708"/>
        <w:rPr>
          <w:i/>
          <w:i/>
          <w:sz w:val="28"/>
        </w:rPr>
      </w:pPr>
      <w:r>
        <w:rPr>
          <w:i/>
          <w:sz w:val="28"/>
        </w:rPr>
        <w:t>Amarcord, La strada, Otto e mezzo</w:t>
      </w:r>
    </w:p>
    <w:p>
      <w:pPr>
        <w:pStyle w:val="Normal"/>
        <w:rPr>
          <w:sz w:val="28"/>
        </w:rPr>
      </w:pPr>
      <w:r>
        <w:rPr>
          <w:sz w:val="28"/>
        </w:rPr>
        <w:t xml:space="preserve">Ennio Morricone: </w:t>
        <w:tab/>
        <w:tab/>
        <w:tab/>
        <w:t>Cosa avete fatto a Solange?</w:t>
      </w:r>
    </w:p>
    <w:p>
      <w:pPr>
        <w:pStyle w:val="Normal"/>
        <w:rPr>
          <w:sz w:val="28"/>
        </w:rPr>
      </w:pPr>
      <w:r>
        <w:rPr>
          <w:sz w:val="28"/>
        </w:rPr>
        <w:t xml:space="preserve">Ennio Morricone: </w:t>
        <w:tab/>
        <w:tab/>
        <w:tab/>
        <w:t>Metti una sera a cena</w:t>
      </w:r>
    </w:p>
    <w:p>
      <w:pPr>
        <w:pStyle w:val="Normal"/>
        <w:rPr>
          <w:sz w:val="28"/>
        </w:rPr>
      </w:pPr>
      <w:r>
        <w:rPr>
          <w:sz w:val="28"/>
        </w:rPr>
        <w:t xml:space="preserve">Ennio Morricone: </w:t>
        <w:tab/>
        <w:tab/>
        <w:tab/>
        <w:t>Nuovo cinema Paradiso</w:t>
      </w:r>
    </w:p>
    <w:p>
      <w:pPr>
        <w:pStyle w:val="Normal"/>
        <w:rPr>
          <w:sz w:val="28"/>
          <w:lang w:val="en-US"/>
        </w:rPr>
      </w:pPr>
      <w:r>
        <w:rPr>
          <w:sz w:val="28"/>
          <w:lang w:val="en-US"/>
        </w:rPr>
        <w:t xml:space="preserve">Ennio Morricone: </w:t>
        <w:tab/>
        <w:tab/>
        <w:tab/>
        <w:t>Morricone’s favourite western themes</w:t>
      </w:r>
    </w:p>
    <w:p>
      <w:pPr>
        <w:pStyle w:val="NormalWeb"/>
        <w:spacing w:lineRule="auto" w:line="276" w:beforeAutospacing="0" w:before="0" w:after="280"/>
        <w:jc w:val="both"/>
        <w:rPr>
          <w:bCs/>
        </w:rPr>
      </w:pPr>
      <w:r>
        <w:rPr>
          <w:bCs/>
        </w:rPr>
      </w:r>
    </w:p>
    <w:p>
      <w:pPr>
        <w:pStyle w:val="Normal"/>
        <w:jc w:val="right"/>
        <w:rPr/>
      </w:pPr>
      <w:r>
        <w:rPr/>
      </w:r>
    </w:p>
    <w:sectPr>
      <w:headerReference w:type="default" r:id="rId2"/>
      <w:footerReference w:type="default" r:id="rId3"/>
      <w:type w:val="nextPage"/>
      <w:pgSz w:w="11906" w:h="16838"/>
      <w:pgMar w:left="1134" w:right="1134" w:header="708" w:top="1417" w:footer="708"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Calisto MT">
    <w:charset w:val="00"/>
    <w:family w:val="roman"/>
    <w:pitch w:val="variable"/>
  </w:font>
  <w:font w:name="Verdana">
    <w:charset w:val="00"/>
    <w:family w:val="roman"/>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pBdr>
        <w:top w:val="thinThickSmallGap" w:sz="24" w:space="1" w:color="622423"/>
      </w:pBdr>
      <w:tabs>
        <w:tab w:val="right" w:pos="9638" w:leader="none"/>
      </w:tabs>
      <w:rPr>
        <w:rFonts w:ascii="Cambria" w:hAnsi="Cambria"/>
        <w:b/>
        <w:b/>
        <w:i/>
        <w:i/>
        <w:sz w:val="20"/>
        <w:szCs w:val="20"/>
      </w:rPr>
    </w:pPr>
    <w:r>
      <w:rPr>
        <w:rFonts w:ascii="Cambria" w:hAnsi="Cambria"/>
        <w:sz w:val="20"/>
        <w:szCs w:val="20"/>
      </w:rPr>
      <w:t xml:space="preserve">Associazione culturale </w:t>
    </w:r>
    <w:r>
      <w:rPr>
        <w:rFonts w:ascii="Cambria" w:hAnsi="Cambria"/>
        <w:b/>
        <w:i/>
        <w:sz w:val="20"/>
        <w:szCs w:val="20"/>
      </w:rPr>
      <w:t xml:space="preserve">Musica Civica </w:t>
    </w:r>
  </w:p>
  <w:p>
    <w:pPr>
      <w:pStyle w:val="Pidipagina"/>
      <w:pBdr>
        <w:top w:val="thinThickSmallGap" w:sz="24" w:space="1" w:color="622423"/>
      </w:pBdr>
      <w:tabs>
        <w:tab w:val="right" w:pos="9638" w:leader="none"/>
      </w:tabs>
      <w:rPr/>
    </w:pPr>
    <w:hyperlink r:id="rId1">
      <w:r>
        <w:rPr>
          <w:rStyle w:val="CollegamentoInternet"/>
          <w:rFonts w:ascii="Cambria" w:hAnsi="Cambria"/>
          <w:color w:val="00000A"/>
          <w:sz w:val="20"/>
          <w:szCs w:val="20"/>
          <w:u w:val="none"/>
        </w:rPr>
        <w:t>www.musicacivica.it</w:t>
      </w:r>
    </w:hyperlink>
  </w:p>
  <w:p>
    <w:pPr>
      <w:pStyle w:val="Pidipagina"/>
      <w:pBdr>
        <w:top w:val="thinThickSmallGap" w:sz="24" w:space="1" w:color="622423"/>
      </w:pBdr>
      <w:tabs>
        <w:tab w:val="right" w:pos="9638" w:leader="none"/>
      </w:tabs>
      <w:rPr/>
    </w:pPr>
    <w:hyperlink r:id="rId2">
      <w:r>
        <w:rPr>
          <w:rStyle w:val="CollegamentoInternet"/>
          <w:rFonts w:ascii="Cambria" w:hAnsi="Cambria"/>
          <w:color w:val="00000A"/>
          <w:sz w:val="20"/>
          <w:szCs w:val="20"/>
          <w:u w:val="none"/>
        </w:rPr>
        <w:t>musicacivica@gmail.com</w:t>
      </w:r>
    </w:hyperlink>
    <w:r>
      <w:rPr>
        <w:rFonts w:ascii="Cambria" w:hAnsi="Cambria"/>
        <w:sz w:val="20"/>
        <w:szCs w:val="20"/>
      </w:rPr>
      <w:t xml:space="preserve"> – </w:t>
    </w:r>
    <w:hyperlink r:id="rId3">
      <w:r>
        <w:rPr>
          <w:rStyle w:val="CollegamentoInternet"/>
          <w:rFonts w:ascii="Cambria" w:hAnsi="Cambria"/>
          <w:color w:val="00000A"/>
          <w:sz w:val="20"/>
          <w:szCs w:val="20"/>
          <w:u w:val="none"/>
        </w:rPr>
        <w:t>musicacivica@pec.it</w:t>
      </w:r>
    </w:hyperlink>
    <w:r>
      <w:rPr>
        <w:rFonts w:ascii="Cambria" w:hAnsi="Cambria"/>
        <w:sz w:val="20"/>
        <w:szCs w:val="20"/>
      </w:rPr>
      <w:t xml:space="preserve"> </w:t>
      <w:tab/>
    </w:r>
  </w:p>
  <w:p>
    <w:pPr>
      <w:pStyle w:val="Pidipagina"/>
      <w:rPr>
        <w:sz w:val="20"/>
        <w:szCs w:val="20"/>
      </w:rPr>
    </w:pPr>
    <w:r>
      <w:rPr>
        <w:sz w:val="20"/>
        <w:szCs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ind w:left="2832" w:hanging="0"/>
      <w:jc w:val="right"/>
      <w:rPr>
        <w:rFonts w:ascii="Verdana" w:hAnsi="Verdana"/>
        <w:b/>
        <w:b/>
        <w:sz w:val="20"/>
        <w:szCs w:val="20"/>
      </w:rPr>
    </w:pPr>
    <w:r>
      <w:drawing>
        <wp:anchor behindDoc="0" distT="0" distB="8255" distL="114300" distR="114300" simplePos="0" locked="0" layoutInCell="1" allowOverlap="1" relativeHeight="3">
          <wp:simplePos x="0" y="0"/>
          <wp:positionH relativeFrom="column">
            <wp:posOffset>323215</wp:posOffset>
          </wp:positionH>
          <wp:positionV relativeFrom="paragraph">
            <wp:posOffset>-94615</wp:posOffset>
          </wp:positionV>
          <wp:extent cx="1280160" cy="1191895"/>
          <wp:effectExtent l="0" t="0" r="0" b="0"/>
          <wp:wrapTight wrapText="bothSides">
            <wp:wrapPolygon edited="0">
              <wp:start x="-19" y="0"/>
              <wp:lineTo x="-19" y="21386"/>
              <wp:lineTo x="21211" y="21386"/>
              <wp:lineTo x="21211" y="0"/>
              <wp:lineTo x="-19" y="0"/>
            </wp:wrapPolygon>
          </wp:wrapTight>
          <wp:docPr id="1" name="Immagine 1" descr="logo Musica Civica 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logo Musica Civica colori"/>
                  <pic:cNvPicPr>
                    <a:picLocks noChangeAspect="1" noChangeArrowheads="1"/>
                  </pic:cNvPicPr>
                </pic:nvPicPr>
                <pic:blipFill>
                  <a:blip r:embed="rId1"/>
                  <a:stretch>
                    <a:fillRect/>
                  </a:stretch>
                </pic:blipFill>
                <pic:spPr bwMode="auto">
                  <a:xfrm>
                    <a:off x="0" y="0"/>
                    <a:ext cx="1280160" cy="1191895"/>
                  </a:xfrm>
                  <a:prstGeom prst="rect">
                    <a:avLst/>
                  </a:prstGeom>
                </pic:spPr>
              </pic:pic>
            </a:graphicData>
          </a:graphic>
        </wp:anchor>
      </w:drawing>
    </w:r>
    <w:r>
      <w:rPr>
        <w:rFonts w:ascii="Verdana" w:hAnsi="Verdana"/>
        <w:b/>
        <w:i/>
        <w:sz w:val="20"/>
        <w:szCs w:val="20"/>
      </w:rPr>
      <w:t xml:space="preserve"> </w:t>
    </w:r>
    <w:r>
      <w:rPr>
        <w:rFonts w:ascii="Verdana" w:hAnsi="Verdana"/>
        <w:b/>
        <w:i/>
        <w:sz w:val="20"/>
        <w:szCs w:val="20"/>
      </w:rPr>
      <w:t xml:space="preserve">   </w:t>
    </w:r>
    <w:r>
      <w:rPr>
        <w:rFonts w:ascii="Verdana" w:hAnsi="Verdana"/>
        <w:b/>
        <w:i/>
        <w:sz w:val="20"/>
        <w:szCs w:val="20"/>
      </w:rPr>
      <w:t>Associazione Culturale “Musica Civica”</w:t>
    </w:r>
  </w:p>
  <w:p>
    <w:pPr>
      <w:pStyle w:val="Normal"/>
      <w:jc w:val="right"/>
      <w:rPr>
        <w:rFonts w:ascii="Verdana" w:hAnsi="Verdana"/>
        <w:sz w:val="20"/>
        <w:szCs w:val="20"/>
      </w:rPr>
    </w:pPr>
    <w:r>
      <w:rPr>
        <w:rFonts w:ascii="Verdana" w:hAnsi="Verdana"/>
        <w:sz w:val="20"/>
        <w:szCs w:val="20"/>
      </w:rPr>
      <w:t xml:space="preserve">Via Napoli, 67 - 71122 Foggia </w:t>
    </w:r>
    <w:r>
      <w:rPr>
        <w:rFonts w:ascii="Verdana" w:hAnsi="Verdana"/>
        <w:sz w:val="18"/>
        <w:szCs w:val="18"/>
      </w:rPr>
      <w:t>●</w:t>
    </w:r>
    <w:r>
      <w:rPr>
        <w:rFonts w:ascii="Verdana" w:hAnsi="Verdana"/>
        <w:sz w:val="20"/>
        <w:szCs w:val="20"/>
      </w:rPr>
      <w:t xml:space="preserve"> Tel. 0881.711798</w:t>
    </w:r>
  </w:p>
  <w:p>
    <w:pPr>
      <w:pStyle w:val="Normal"/>
      <w:jc w:val="right"/>
      <w:rPr/>
    </w:pPr>
    <w:hyperlink r:id="rId2">
      <w:r>
        <w:rPr>
          <w:rStyle w:val="CollegamentoInternet"/>
          <w:rFonts w:ascii="Verdana" w:hAnsi="Verdana"/>
          <w:color w:val="00000A"/>
          <w:sz w:val="20"/>
          <w:szCs w:val="20"/>
          <w:u w:val="none"/>
        </w:rPr>
        <w:t>musicacivica@gmail.com</w:t>
      </w:r>
    </w:hyperlink>
    <w:r>
      <w:rPr>
        <w:rFonts w:ascii="Verdana" w:hAnsi="Verdana"/>
        <w:sz w:val="20"/>
        <w:szCs w:val="20"/>
      </w:rPr>
      <w:t xml:space="preserve"> </w:t>
    </w:r>
    <w:r>
      <w:rPr>
        <w:rFonts w:ascii="Verdana" w:hAnsi="Verdana"/>
        <w:sz w:val="18"/>
        <w:szCs w:val="18"/>
      </w:rPr>
      <w:t>●</w:t>
    </w:r>
    <w:r>
      <w:rPr>
        <w:rFonts w:ascii="Verdana" w:hAnsi="Verdana"/>
        <w:sz w:val="20"/>
        <w:szCs w:val="20"/>
      </w:rPr>
      <w:t xml:space="preserve"> musicacivica@pec.it</w:t>
    </w:r>
  </w:p>
  <w:p>
    <w:pPr>
      <w:pStyle w:val="Normal"/>
      <w:jc w:val="right"/>
      <w:rPr>
        <w:rFonts w:ascii="Verdana" w:hAnsi="Verdana"/>
        <w:b/>
        <w:b/>
        <w:sz w:val="20"/>
        <w:szCs w:val="20"/>
        <w:lang w:val="en-US"/>
      </w:rPr>
    </w:pPr>
    <w:r>
      <w:rPr>
        <w:rFonts w:ascii="Verdana" w:hAnsi="Verdana"/>
        <w:sz w:val="20"/>
        <w:szCs w:val="20"/>
        <w:lang w:val="en-US"/>
      </w:rPr>
      <w:t xml:space="preserve">P.I. </w:t>
    </w:r>
    <w:r>
      <w:rPr>
        <w:rFonts w:ascii="Verdana" w:hAnsi="Verdana"/>
        <w:b/>
        <w:sz w:val="20"/>
        <w:szCs w:val="20"/>
        <w:lang w:val="en-US"/>
      </w:rPr>
      <w:t>03806500710</w:t>
    </w:r>
    <w:r>
      <w:rPr>
        <w:rFonts w:ascii="Verdana" w:hAnsi="Verdana"/>
        <w:sz w:val="20"/>
        <w:szCs w:val="20"/>
        <w:lang w:val="en-US"/>
      </w:rPr>
      <w:t xml:space="preserve"> </w:t>
    </w:r>
    <w:r>
      <w:rPr>
        <w:rFonts w:ascii="Verdana" w:hAnsi="Verdana"/>
        <w:sz w:val="18"/>
        <w:szCs w:val="18"/>
      </w:rPr>
      <w:t>●</w:t>
    </w:r>
    <w:r>
      <w:rPr>
        <w:rFonts w:ascii="Verdana" w:hAnsi="Verdana"/>
        <w:sz w:val="20"/>
        <w:szCs w:val="20"/>
      </w:rPr>
      <w:t xml:space="preserve"> </w:t>
    </w:r>
    <w:r>
      <w:rPr>
        <w:rFonts w:ascii="Verdana" w:hAnsi="Verdana"/>
        <w:sz w:val="20"/>
        <w:szCs w:val="20"/>
        <w:lang w:val="en-US"/>
      </w:rPr>
      <w:t xml:space="preserve">C.F. </w:t>
    </w:r>
    <w:r>
      <w:rPr>
        <w:rFonts w:ascii="Verdana" w:hAnsi="Verdana"/>
        <w:b/>
        <w:sz w:val="20"/>
        <w:szCs w:val="20"/>
        <w:lang w:val="en-US"/>
      </w:rPr>
      <w:t>94086280719</w:t>
    </w:r>
  </w:p>
  <w:p>
    <w:pPr>
      <w:pStyle w:val="Normal"/>
      <w:jc w:val="right"/>
      <w:rPr>
        <w:rFonts w:ascii="Verdana" w:hAnsi="Verdana"/>
        <w:b/>
        <w:b/>
        <w:sz w:val="20"/>
        <w:szCs w:val="20"/>
        <w:lang w:val="en-US"/>
      </w:rPr>
    </w:pPr>
    <w:r>
      <w:rPr>
        <w:rFonts w:ascii="Verdana" w:hAnsi="Verdana"/>
        <w:b/>
        <w:sz w:val="20"/>
        <w:szCs w:val="20"/>
        <w:lang w:val="en-US"/>
      </w:rPr>
    </w:r>
  </w:p>
  <w:p>
    <w:pPr>
      <w:pStyle w:val="Normal"/>
      <w:jc w:val="right"/>
      <w:rPr>
        <w:rFonts w:ascii="Verdana" w:hAnsi="Verdana"/>
        <w:b/>
        <w:b/>
        <w:sz w:val="20"/>
        <w:szCs w:val="20"/>
        <w:lang w:val="en-US"/>
      </w:rPr>
    </w:pPr>
    <w:r>
      <w:rPr>
        <w:rFonts w:ascii="Verdana" w:hAnsi="Verdana"/>
        <w:b/>
        <w:sz w:val="20"/>
        <w:szCs w:val="20"/>
        <w:lang w:val="en-US"/>
      </w:rPr>
    </w:r>
  </w:p>
  <w:p>
    <w:pPr>
      <w:pStyle w:val="Intestazione"/>
      <w:jc w:val="right"/>
      <w:rPr>
        <w:lang w:val="en-US"/>
      </w:rPr>
    </w:pPr>
    <w:r>
      <w:rPr>
        <w:lang w:val="en-US"/>
      </w:rPr>
    </w:r>
  </w:p>
</w:hdr>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it-IT" w:eastAsia="it-I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b195f"/>
    <w:pPr>
      <w:widowControl/>
      <w:bidi w:val="0"/>
      <w:jc w:val="left"/>
    </w:pPr>
    <w:rPr>
      <w:rFonts w:ascii="Times New Roman" w:hAnsi="Times New Roman" w:eastAsia="Times New Roman" w:cs="Times New Roman"/>
      <w:color w:val="auto"/>
      <w:sz w:val="24"/>
      <w:szCs w:val="24"/>
      <w:lang w:val="it-IT" w:eastAsia="it-IT" w:bidi="ar-SA"/>
    </w:rPr>
  </w:style>
  <w:style w:type="character" w:styleId="DefaultParagraphFont" w:default="1">
    <w:name w:val="Default Paragraph Font"/>
    <w:uiPriority w:val="1"/>
    <w:semiHidden/>
    <w:unhideWhenUsed/>
    <w:qFormat/>
    <w:rPr/>
  </w:style>
  <w:style w:type="character" w:styleId="CollegamentoInternet">
    <w:name w:val="Collegamento Internet"/>
    <w:uiPriority w:val="99"/>
    <w:unhideWhenUsed/>
    <w:rsid w:val="00da4539"/>
    <w:rPr>
      <w:color w:val="0000FF"/>
      <w:u w:val="single"/>
    </w:rPr>
  </w:style>
  <w:style w:type="character" w:styleId="IntestazioneCarattere" w:customStyle="1">
    <w:name w:val="Intestazione Carattere"/>
    <w:link w:val="Intestazione"/>
    <w:uiPriority w:val="99"/>
    <w:qFormat/>
    <w:rsid w:val="0026332d"/>
    <w:rPr>
      <w:rFonts w:ascii="Times New Roman" w:hAnsi="Times New Roman" w:eastAsia="Times New Roman"/>
      <w:sz w:val="24"/>
      <w:szCs w:val="24"/>
    </w:rPr>
  </w:style>
  <w:style w:type="character" w:styleId="PidipaginaCarattere" w:customStyle="1">
    <w:name w:val="Piè di pagina Carattere"/>
    <w:link w:val="Pidipagina"/>
    <w:uiPriority w:val="99"/>
    <w:qFormat/>
    <w:rsid w:val="0026332d"/>
    <w:rPr>
      <w:rFonts w:ascii="Times New Roman" w:hAnsi="Times New Roman" w:eastAsia="Times New Roman"/>
      <w:sz w:val="24"/>
      <w:szCs w:val="24"/>
    </w:rPr>
  </w:style>
  <w:style w:type="character" w:styleId="TestofumettoCarattere" w:customStyle="1">
    <w:name w:val="Testo fumetto Carattere"/>
    <w:link w:val="Testofumetto"/>
    <w:uiPriority w:val="99"/>
    <w:semiHidden/>
    <w:qFormat/>
    <w:rsid w:val="0026332d"/>
    <w:rPr>
      <w:rFonts w:ascii="Tahoma" w:hAnsi="Tahoma" w:eastAsia="Times New Roman" w:cs="Tahoma"/>
      <w:sz w:val="16"/>
      <w:szCs w:val="16"/>
    </w:rPr>
  </w:style>
  <w:style w:type="character" w:styleId="Strong">
    <w:name w:val="Strong"/>
    <w:basedOn w:val="DefaultParagraphFont"/>
    <w:uiPriority w:val="22"/>
    <w:qFormat/>
    <w:rsid w:val="00604080"/>
    <w:rPr>
      <w:b/>
      <w:bCs/>
    </w:rPr>
  </w:style>
  <w:style w:type="character" w:styleId="ListLabel1">
    <w:name w:val="ListLabel 1"/>
    <w:qFormat/>
    <w:rPr>
      <w:b/>
      <w:color w:val="00000A"/>
    </w:rPr>
  </w:style>
  <w:style w:type="character" w:styleId="ListLabel2">
    <w:name w:val="ListLabel 2"/>
    <w:qFormat/>
    <w:rPr>
      <w:b/>
      <w:color w:val="00000A"/>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paragraph" w:styleId="Titolo">
    <w:name w:val="Titolo"/>
    <w:basedOn w:val="Normal"/>
    <w:next w:val="Corpodeltesto"/>
    <w:qFormat/>
    <w:pPr>
      <w:keepNext/>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
    <w:name w:val="Header"/>
    <w:basedOn w:val="Normal"/>
    <w:link w:val="IntestazioneCarattere"/>
    <w:uiPriority w:val="99"/>
    <w:unhideWhenUsed/>
    <w:rsid w:val="0026332d"/>
    <w:pPr>
      <w:tabs>
        <w:tab w:val="center" w:pos="4819" w:leader="none"/>
        <w:tab w:val="right" w:pos="9638" w:leader="none"/>
      </w:tabs>
    </w:pPr>
    <w:rPr/>
  </w:style>
  <w:style w:type="paragraph" w:styleId="Pidipagina">
    <w:name w:val="Footer"/>
    <w:basedOn w:val="Normal"/>
    <w:link w:val="PidipaginaCarattere"/>
    <w:uiPriority w:val="99"/>
    <w:unhideWhenUsed/>
    <w:rsid w:val="0026332d"/>
    <w:pPr>
      <w:tabs>
        <w:tab w:val="center" w:pos="4819" w:leader="none"/>
        <w:tab w:val="right" w:pos="9638" w:leader="none"/>
      </w:tabs>
    </w:pPr>
    <w:rPr/>
  </w:style>
  <w:style w:type="paragraph" w:styleId="BalloonText">
    <w:name w:val="Balloon Text"/>
    <w:basedOn w:val="Normal"/>
    <w:link w:val="TestofumettoCarattere"/>
    <w:uiPriority w:val="99"/>
    <w:semiHidden/>
    <w:unhideWhenUsed/>
    <w:qFormat/>
    <w:rsid w:val="0026332d"/>
    <w:pPr/>
    <w:rPr>
      <w:rFonts w:ascii="Tahoma" w:hAnsi="Tahoma" w:cs="Tahoma"/>
      <w:sz w:val="16"/>
      <w:szCs w:val="16"/>
    </w:rPr>
  </w:style>
  <w:style w:type="paragraph" w:styleId="ListParagraph">
    <w:name w:val="List Paragraph"/>
    <w:basedOn w:val="Normal"/>
    <w:uiPriority w:val="34"/>
    <w:qFormat/>
    <w:rsid w:val="00bc64c6"/>
    <w:pPr>
      <w:spacing w:lineRule="auto" w:line="276" w:before="0" w:after="200"/>
      <w:ind w:left="720" w:hanging="0"/>
      <w:contextualSpacing/>
    </w:pPr>
    <w:rPr>
      <w:rFonts w:ascii="Calibri" w:hAnsi="Calibri" w:eastAsia="Calibri"/>
      <w:sz w:val="22"/>
      <w:szCs w:val="22"/>
      <w:lang w:eastAsia="en-US"/>
    </w:rPr>
  </w:style>
  <w:style w:type="paragraph" w:styleId="NormalWeb">
    <w:name w:val="Normal (Web)"/>
    <w:basedOn w:val="Normal"/>
    <w:uiPriority w:val="99"/>
    <w:unhideWhenUsed/>
    <w:qFormat/>
    <w:rsid w:val="00c67eee"/>
    <w:pPr>
      <w:spacing w:beforeAutospacing="1" w:afterAutospacing="1"/>
    </w:pPr>
    <w:rPr/>
  </w:style>
  <w:style w:type="paragraph" w:styleId="Default" w:customStyle="1">
    <w:name w:val="Default"/>
    <w:qFormat/>
    <w:rsid w:val="00f106d2"/>
    <w:pPr>
      <w:widowControl/>
      <w:bidi w:val="0"/>
      <w:jc w:val="left"/>
    </w:pPr>
    <w:rPr>
      <w:rFonts w:ascii="Calisto MT" w:hAnsi="Calisto MT" w:eastAsia="Times New Roman" w:cs="Calisto MT"/>
      <w:color w:val="000000"/>
      <w:sz w:val="24"/>
      <w:szCs w:val="24"/>
      <w:lang w:eastAsia="en-US" w:val="it-IT"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http://www.musicacivica.it/" TargetMode="External"/><Relationship Id="rId2" Type="http://schemas.openxmlformats.org/officeDocument/2006/relationships/hyperlink" Target="mailto:musicacivica@gmail.com" TargetMode="External"/><Relationship Id="rId3" Type="http://schemas.openxmlformats.org/officeDocument/2006/relationships/hyperlink" Target="mailto:musicacivica@pec.it" TargetMode="Externa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musicacivica@gmail.com" TargetMode="Externa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4D7F2E-028D-4F8F-AE16-93FD46800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Application>LibreOffice/5.3.4.2$Windows_x86 LibreOffice_project/f82d347ccc0be322489bf7da61d7e4ad13fe2ff3</Application>
  <Pages>2</Pages>
  <Words>472</Words>
  <Characters>2624</Characters>
  <CharactersWithSpaces>3099</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2019-01-05T07:42:00Z</dcterms:created>
  <dc:creator>Tiziana</dc:creator>
  <dc:description/>
  <dc:language>it-IT</dc:language>
  <cp:lastModifiedBy/>
  <dcterms:modified xsi:type="dcterms:W3CDTF">2019-01-05T09:20:06Z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